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9" w:lineRule="atLeast"/>
        <w:jc w:val="left"/>
        <w:rPr>
          <w:rFonts w:ascii="Arial" w:hAnsi="Arial" w:eastAsia="宋体" w:cs="Arial"/>
          <w:color w:val="4E4E4E"/>
          <w:kern w:val="0"/>
          <w:sz w:val="26"/>
          <w:szCs w:val="26"/>
        </w:rPr>
      </w:pPr>
      <w:r>
        <w:rPr>
          <w:rFonts w:ascii="Arial" w:hAnsi="Arial" w:eastAsia="宋体" w:cs="Arial"/>
          <w:b/>
          <w:bCs/>
          <w:color w:val="4E4E4E"/>
          <w:kern w:val="0"/>
          <w:sz w:val="30"/>
          <w:szCs w:val="30"/>
        </w:rPr>
        <w:t>公告附件1</w:t>
      </w:r>
      <w:r>
        <w:rPr>
          <w:rFonts w:ascii="Arial" w:hAnsi="Arial" w:eastAsia="宋体" w:cs="Arial"/>
          <w:b/>
          <w:bCs/>
          <w:color w:val="4E4E4E"/>
          <w:kern w:val="0"/>
          <w:sz w:val="30"/>
        </w:rPr>
        <w:t> </w:t>
      </w:r>
      <w:r>
        <w:rPr>
          <w:rFonts w:ascii="Arial" w:hAnsi="Arial" w:eastAsia="宋体" w:cs="Arial"/>
          <w:b/>
          <w:bCs/>
          <w:color w:val="4E4E4E"/>
          <w:kern w:val="0"/>
          <w:sz w:val="30"/>
          <w:szCs w:val="30"/>
        </w:rPr>
        <w:t>报价表</w:t>
      </w:r>
    </w:p>
    <w:tbl>
      <w:tblPr>
        <w:tblStyle w:val="2"/>
        <w:tblpPr w:leftFromText="180" w:rightFromText="180" w:vertAnchor="text" w:horzAnchor="page" w:tblpX="1567" w:tblpY="121"/>
        <w:tblOverlap w:val="never"/>
        <w:tblW w:w="9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665"/>
        <w:gridCol w:w="2466"/>
        <w:gridCol w:w="1000"/>
        <w:gridCol w:w="1014"/>
        <w:gridCol w:w="88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《寿山石鉴定》书籍视频拍摄、制作与光盘刻录</w:t>
            </w: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报价表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单位：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项目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 xml:space="preserve"> 规格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单位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单价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一、</w:t>
            </w:r>
            <w:r>
              <w:rPr>
                <w:rFonts w:hint="eastAsia" w:ascii="方正兰亭大黑_GBK" w:hAnsi="方正兰亭大黑_GBK" w:eastAsia="方正兰亭大黑_GBK" w:cs="方正兰亭大黑_GBK"/>
                <w:b w:val="0"/>
                <w:bCs/>
                <w:color w:val="292C33"/>
                <w:kern w:val="0"/>
                <w:sz w:val="28"/>
                <w:szCs w:val="28"/>
                <w:lang w:val="en-US" w:eastAsia="zh-CN" w:bidi="ar-SA"/>
              </w:rPr>
              <w:t>文字采访和编辑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方正兰亭大黑_GBK" w:hAnsi="方正兰亭大黑_GBK" w:eastAsia="方正兰亭大黑_GBK" w:cs="方正兰亭大黑_GBK"/>
                <w:szCs w:val="21"/>
              </w:rPr>
              <w:t>纲要制订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人/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天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采访大师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人/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天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文字图片编辑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人/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天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小计1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二、</w:t>
            </w:r>
            <w:r>
              <w:rPr>
                <w:rFonts w:hint="eastAsia" w:ascii="方正兰亭大黑_GBK" w:hAnsi="方正兰亭大黑_GBK" w:eastAsia="方正兰亭大黑_GBK" w:cs="方正兰亭大黑_GBK"/>
                <w:b w:val="0"/>
                <w:bCs/>
                <w:color w:val="292C33"/>
                <w:kern w:val="0"/>
                <w:sz w:val="28"/>
                <w:szCs w:val="28"/>
                <w:lang w:val="en-US" w:eastAsia="zh-CN" w:bidi="ar-SA"/>
              </w:rPr>
              <w:t>视频拍摄和编辑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视频拍摄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（含设备租赁）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人/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天</w:t>
            </w: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视频编辑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总时长约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120分钟附字幕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人/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天</w:t>
            </w: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小计2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方正兰亭大黑_GBK" w:hAnsi="方正兰亭大黑_GBK" w:eastAsia="方正兰亭大黑_GBK" w:cs="方正兰亭大黑_GBK"/>
                <w:b w:val="0"/>
                <w:bCs/>
                <w:color w:val="292C33"/>
                <w:kern w:val="0"/>
                <w:sz w:val="28"/>
                <w:szCs w:val="28"/>
                <w:lang w:val="en-US" w:eastAsia="zh-CN" w:bidi="ar-SA"/>
              </w:rPr>
              <w:t>刻录光盘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刻录光盘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2000张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张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  <w:t>小计3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  <w:lang w:eastAsia="zh-CN"/>
              </w:rPr>
              <w:t>四、其他不可预估费用（交通费、通讯费等）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  <w:lang w:eastAsia="zh-CN"/>
              </w:rPr>
              <w:t>小计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0"/>
                <w:szCs w:val="20"/>
                <w:lang w:eastAsia="zh-CN"/>
              </w:rPr>
              <w:t>最终总计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449" w:lineRule="atLeast"/>
        <w:jc w:val="left"/>
        <w:rPr>
          <w:rFonts w:ascii="Arial" w:hAnsi="Arial" w:eastAsia="宋体" w:cs="Arial"/>
          <w:b/>
          <w:bCs/>
          <w:color w:val="4E4E4E"/>
          <w:kern w:val="0"/>
          <w:sz w:val="26"/>
          <w:szCs w:val="26"/>
        </w:rPr>
      </w:pPr>
    </w:p>
    <w:p>
      <w:pPr>
        <w:widowControl/>
        <w:spacing w:line="449" w:lineRule="atLeast"/>
        <w:jc w:val="left"/>
        <w:rPr>
          <w:rFonts w:ascii="Arial" w:hAnsi="Arial" w:eastAsia="宋体" w:cs="Arial"/>
          <w:b/>
          <w:bCs/>
          <w:color w:val="4E4E4E"/>
          <w:kern w:val="0"/>
          <w:sz w:val="28"/>
          <w:szCs w:val="28"/>
        </w:rPr>
      </w:pPr>
    </w:p>
    <w:p>
      <w:pPr>
        <w:widowControl/>
        <w:spacing w:line="449" w:lineRule="atLeast"/>
        <w:ind w:firstLine="5622" w:firstLineChars="2000"/>
        <w:jc w:val="left"/>
      </w:pPr>
      <w:bookmarkStart w:id="0" w:name="_GoBack"/>
      <w:bookmarkEnd w:id="0"/>
      <w:r>
        <w:rPr>
          <w:rFonts w:ascii="Arial" w:hAnsi="Arial" w:eastAsia="宋体" w:cs="Arial"/>
          <w:b/>
          <w:bCs/>
          <w:color w:val="4E4E4E"/>
          <w:kern w:val="0"/>
          <w:sz w:val="28"/>
          <w:szCs w:val="28"/>
        </w:rPr>
        <w:t>报价单位：（盖章）</w:t>
      </w:r>
    </w:p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F66AA"/>
    <w:rsid w:val="213043B8"/>
    <w:rsid w:val="2AB2448E"/>
    <w:rsid w:val="2ECE20F4"/>
    <w:rsid w:val="412D02C2"/>
    <w:rsid w:val="5B980CBD"/>
    <w:rsid w:val="5C2159C5"/>
    <w:rsid w:val="5E051432"/>
    <w:rsid w:val="66621764"/>
    <w:rsid w:val="6CC9672B"/>
    <w:rsid w:val="768F46A2"/>
    <w:rsid w:val="7C3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2018-12-04T06:54:00Z</dcterms:created>
  <dc:creator>xinba</dc:creator>
  <cp:lastModifiedBy>Administrator</cp:lastModifiedBy>
  <cp:lastPrinted>2019-08-09T01:38:50Z</cp:lastPrinted>
  <dcterms:modified xsi:type="dcterms:W3CDTF">2019-08-09T01:38:58Z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